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9E082E" w:rsidP="0026701A">
      <w:pPr>
        <w:keepNext/>
        <w:keepLines/>
        <w:pageBreakBefore/>
        <w:rPr>
          <w:b/>
          <w:sz w:val="24"/>
          <w:u w:val="single"/>
        </w:rPr>
      </w:pPr>
      <w:r>
        <w:rPr>
          <w:b/>
          <w:sz w:val="24"/>
          <w:u w:val="single"/>
        </w:rPr>
        <w:t xml:space="preserve">STUMP GRINDING (TUB GRINDER AND </w:t>
      </w:r>
      <w:bookmarkStart w:id="0" w:name="_GoBack"/>
      <w:r>
        <w:rPr>
          <w:b/>
          <w:sz w:val="24"/>
          <w:u w:val="single"/>
        </w:rPr>
        <w:t>E</w:t>
      </w:r>
      <w:bookmarkEnd w:id="0"/>
      <w:r>
        <w:rPr>
          <w:b/>
          <w:sz w:val="24"/>
          <w:u w:val="single"/>
        </w:rPr>
        <w:t>XCAVATOR)</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B55FAF" w:rsidP="0026701A">
            <w:pPr>
              <w:keepNext/>
              <w:keepLines/>
              <w:jc w:val="both"/>
              <w:rPr>
                <w:sz w:val="16"/>
                <w:szCs w:val="16"/>
              </w:rPr>
            </w:pPr>
            <w:r>
              <w:rPr>
                <w:sz w:val="16"/>
                <w:szCs w:val="16"/>
              </w:rPr>
              <w:t>(</w:t>
            </w:r>
            <w:r w:rsidRPr="00E64F28">
              <w:rPr>
                <w:sz w:val="16"/>
              </w:rPr>
              <w:t>8-18-09)</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BC527D" w:rsidP="0026701A">
            <w:pPr>
              <w:keepNext/>
              <w:keepLines/>
              <w:jc w:val="right"/>
              <w:rPr>
                <w:sz w:val="16"/>
                <w:szCs w:val="16"/>
              </w:rPr>
            </w:pPr>
            <w:r>
              <w:rPr>
                <w:sz w:val="16"/>
                <w:szCs w:val="16"/>
              </w:rPr>
              <w:t xml:space="preserve">SPD </w:t>
            </w:r>
            <w:r w:rsidR="00B55FAF">
              <w:rPr>
                <w:sz w:val="16"/>
                <w:szCs w:val="16"/>
              </w:rPr>
              <w:t>16-320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3824AF" w:rsidRDefault="00B55FAF" w:rsidP="00A10045">
      <w:pPr>
        <w:jc w:val="both"/>
        <w:rPr>
          <w:sz w:val="24"/>
          <w:szCs w:val="22"/>
        </w:rPr>
      </w:pPr>
      <w:r>
        <w:rPr>
          <w:sz w:val="24"/>
          <w:szCs w:val="22"/>
        </w:rPr>
        <w:t>Grind stumps and brush as directed by the Engineer.</w:t>
      </w:r>
    </w:p>
    <w:p w:rsidR="00DD57FA" w:rsidRDefault="00DD57FA" w:rsidP="00A10045">
      <w:pPr>
        <w:jc w:val="both"/>
        <w:rPr>
          <w:sz w:val="24"/>
          <w:szCs w:val="22"/>
        </w:rPr>
      </w:pPr>
    </w:p>
    <w:p w:rsidR="00DD57FA" w:rsidRPr="00DD57FA" w:rsidRDefault="00B55FAF" w:rsidP="00DD57FA">
      <w:pPr>
        <w:keepNext/>
        <w:keepLines/>
        <w:jc w:val="both"/>
        <w:rPr>
          <w:b/>
          <w:sz w:val="24"/>
        </w:rPr>
      </w:pPr>
      <w:r>
        <w:rPr>
          <w:b/>
          <w:sz w:val="24"/>
        </w:rPr>
        <w:t>Equipment</w:t>
      </w:r>
    </w:p>
    <w:p w:rsidR="00DD57FA" w:rsidRPr="00DD57FA" w:rsidRDefault="00DD57FA" w:rsidP="00DD57FA">
      <w:pPr>
        <w:keepNext/>
        <w:keepLines/>
        <w:jc w:val="both"/>
        <w:rPr>
          <w:sz w:val="24"/>
        </w:rPr>
      </w:pPr>
    </w:p>
    <w:p w:rsidR="00DD57FA" w:rsidRDefault="00B55FAF" w:rsidP="00B55FAF">
      <w:pPr>
        <w:jc w:val="both"/>
        <w:rPr>
          <w:sz w:val="24"/>
          <w:szCs w:val="24"/>
        </w:rPr>
      </w:pPr>
      <w:r>
        <w:rPr>
          <w:sz w:val="24"/>
          <w:szCs w:val="24"/>
        </w:rPr>
        <w:t>P</w:t>
      </w:r>
      <w:r w:rsidRPr="00B55FAF">
        <w:rPr>
          <w:sz w:val="24"/>
          <w:szCs w:val="24"/>
        </w:rPr>
        <w:t xml:space="preserve">rovide one 45,000 pound (minimum) excavator with </w:t>
      </w:r>
      <w:r>
        <w:rPr>
          <w:sz w:val="24"/>
          <w:szCs w:val="24"/>
        </w:rPr>
        <w:t>at least</w:t>
      </w:r>
      <w:r w:rsidRPr="00B55FAF">
        <w:rPr>
          <w:sz w:val="24"/>
          <w:szCs w:val="24"/>
        </w:rPr>
        <w:t xml:space="preserve"> 4</w:t>
      </w:r>
      <w:r>
        <w:rPr>
          <w:sz w:val="24"/>
          <w:szCs w:val="24"/>
        </w:rPr>
        <w:t> </w:t>
      </w:r>
      <w:r w:rsidRPr="00B55FAF">
        <w:rPr>
          <w:sz w:val="24"/>
          <w:szCs w:val="24"/>
        </w:rPr>
        <w:t>cubic yard grapple and one</w:t>
      </w:r>
      <w:r>
        <w:rPr>
          <w:sz w:val="24"/>
          <w:szCs w:val="24"/>
        </w:rPr>
        <w:t> </w:t>
      </w:r>
      <w:r w:rsidRPr="00B55FAF">
        <w:rPr>
          <w:sz w:val="24"/>
          <w:szCs w:val="24"/>
        </w:rPr>
        <w:t>1</w:t>
      </w:r>
      <w:r>
        <w:rPr>
          <w:sz w:val="24"/>
          <w:szCs w:val="24"/>
        </w:rPr>
        <w:t>,</w:t>
      </w:r>
      <w:r w:rsidRPr="00B55FAF">
        <w:rPr>
          <w:sz w:val="24"/>
          <w:szCs w:val="24"/>
        </w:rPr>
        <w:t>000</w:t>
      </w:r>
      <w:r>
        <w:rPr>
          <w:sz w:val="24"/>
          <w:szCs w:val="24"/>
        </w:rPr>
        <w:t> </w:t>
      </w:r>
      <w:r w:rsidRPr="00B55FAF">
        <w:rPr>
          <w:sz w:val="24"/>
          <w:szCs w:val="24"/>
        </w:rPr>
        <w:t xml:space="preserve">HP (minimum) tub grinder with </w:t>
      </w:r>
      <w:r>
        <w:rPr>
          <w:sz w:val="24"/>
          <w:szCs w:val="24"/>
        </w:rPr>
        <w:t>at least</w:t>
      </w:r>
      <w:r w:rsidRPr="00B55FAF">
        <w:rPr>
          <w:sz w:val="24"/>
          <w:szCs w:val="24"/>
        </w:rPr>
        <w:t xml:space="preserve"> 300 cubic yard per hour capacity at each location.</w:t>
      </w:r>
    </w:p>
    <w:p w:rsidR="00B55FAF" w:rsidRPr="00DD57FA" w:rsidRDefault="00B55FAF" w:rsidP="00B55FAF">
      <w:pPr>
        <w:jc w:val="both"/>
        <w:rPr>
          <w:sz w:val="24"/>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B55FAF" w:rsidRPr="00B55FAF" w:rsidRDefault="00B55FAF" w:rsidP="00B55FAF">
      <w:pPr>
        <w:jc w:val="both"/>
        <w:rPr>
          <w:rFonts w:eastAsiaTheme="majorEastAsia"/>
          <w:sz w:val="24"/>
          <w:szCs w:val="22"/>
        </w:rPr>
      </w:pPr>
      <w:r>
        <w:rPr>
          <w:rFonts w:eastAsiaTheme="majorEastAsia"/>
          <w:sz w:val="24"/>
          <w:szCs w:val="22"/>
        </w:rPr>
        <w:t>G</w:t>
      </w:r>
      <w:r w:rsidRPr="00B55FAF">
        <w:rPr>
          <w:rFonts w:eastAsiaTheme="majorEastAsia"/>
          <w:sz w:val="24"/>
          <w:szCs w:val="22"/>
        </w:rPr>
        <w:t>rind all stump and brush material at work location and deposit into a neat mulch pile at an onsite location specified by the Department.  All mulch shall remain property of the Department or the underlying property owner.</w:t>
      </w:r>
    </w:p>
    <w:p w:rsidR="00FA0975" w:rsidRDefault="00FA0975" w:rsidP="00A10045">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B55FAF" w:rsidRPr="00B55FAF" w:rsidRDefault="00B55FAF" w:rsidP="00B55FAF">
      <w:pPr>
        <w:jc w:val="both"/>
        <w:rPr>
          <w:rFonts w:eastAsiaTheme="majorEastAsia"/>
          <w:sz w:val="24"/>
          <w:szCs w:val="22"/>
        </w:rPr>
      </w:pPr>
      <w:r w:rsidRPr="00B55FAF">
        <w:rPr>
          <w:rFonts w:eastAsiaTheme="majorEastAsia"/>
          <w:i/>
          <w:sz w:val="24"/>
          <w:szCs w:val="22"/>
        </w:rPr>
        <w:t xml:space="preserve">Tub Grinder </w:t>
      </w:r>
      <w:r w:rsidRPr="00B55FAF">
        <w:rPr>
          <w:rFonts w:eastAsiaTheme="majorEastAsia"/>
          <w:sz w:val="24"/>
          <w:szCs w:val="22"/>
        </w:rPr>
        <w:t>will be measured and paid as the actual number of hours the equipment is operating within the manufacturer’s specification and producing mulch material.</w:t>
      </w:r>
    </w:p>
    <w:p w:rsidR="00B55FAF" w:rsidRPr="00B55FAF" w:rsidRDefault="00B55FAF" w:rsidP="00B55FAF">
      <w:pPr>
        <w:jc w:val="both"/>
        <w:rPr>
          <w:rFonts w:eastAsiaTheme="majorEastAsia"/>
          <w:sz w:val="24"/>
          <w:szCs w:val="22"/>
        </w:rPr>
      </w:pPr>
    </w:p>
    <w:p w:rsidR="00B55FAF" w:rsidRPr="00B55FAF" w:rsidRDefault="00B55FAF" w:rsidP="00B55FAF">
      <w:pPr>
        <w:jc w:val="both"/>
        <w:rPr>
          <w:rFonts w:eastAsiaTheme="majorEastAsia"/>
          <w:sz w:val="24"/>
          <w:szCs w:val="22"/>
        </w:rPr>
      </w:pPr>
      <w:r w:rsidRPr="00B55FAF">
        <w:rPr>
          <w:rFonts w:eastAsiaTheme="majorEastAsia"/>
          <w:i/>
          <w:sz w:val="24"/>
          <w:szCs w:val="22"/>
        </w:rPr>
        <w:t xml:space="preserve">Excavator </w:t>
      </w:r>
      <w:r w:rsidRPr="00B55FAF">
        <w:rPr>
          <w:rFonts w:eastAsiaTheme="majorEastAsia"/>
          <w:sz w:val="24"/>
          <w:szCs w:val="22"/>
        </w:rPr>
        <w:t>will be measured and paid as the actual number of hours the equipment is utilized in the movement of material to the tub grinder</w:t>
      </w:r>
    </w:p>
    <w:p w:rsidR="00B55FAF" w:rsidRPr="00B55FAF" w:rsidRDefault="00B55FAF" w:rsidP="00B55FAF">
      <w:pPr>
        <w:jc w:val="both"/>
        <w:rPr>
          <w:rFonts w:eastAsiaTheme="majorEastAsia"/>
          <w:sz w:val="24"/>
          <w:szCs w:val="22"/>
        </w:rPr>
      </w:pPr>
    </w:p>
    <w:p w:rsidR="00B55FAF" w:rsidRPr="00B55FAF" w:rsidRDefault="00B55FAF" w:rsidP="00B55FAF">
      <w:pPr>
        <w:jc w:val="both"/>
        <w:rPr>
          <w:rFonts w:eastAsiaTheme="majorEastAsia"/>
          <w:sz w:val="24"/>
          <w:szCs w:val="22"/>
        </w:rPr>
      </w:pPr>
      <w:r w:rsidRPr="00B55FAF">
        <w:rPr>
          <w:rFonts w:eastAsiaTheme="majorEastAsia"/>
          <w:sz w:val="24"/>
          <w:szCs w:val="22"/>
        </w:rPr>
        <w:t>No separate measurement will be made for the relocation of the equipment at the work location.  Such price and payment will be full compensation for all work covered by this provision, including but not limited to operators, fuel, and maintenance of the equipment.</w:t>
      </w:r>
    </w:p>
    <w:p w:rsidR="00FA4DFB" w:rsidRDefault="00FA4DFB"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B55FAF" w:rsidP="00FA0975">
            <w:pPr>
              <w:keepLines/>
              <w:rPr>
                <w:sz w:val="24"/>
              </w:rPr>
            </w:pPr>
            <w:r>
              <w:rPr>
                <w:sz w:val="24"/>
              </w:rPr>
              <w:t>Tub Grinder</w:t>
            </w:r>
          </w:p>
        </w:tc>
        <w:tc>
          <w:tcPr>
            <w:tcW w:w="2700" w:type="dxa"/>
          </w:tcPr>
          <w:p w:rsidR="00FA0975" w:rsidRPr="00FA0975" w:rsidRDefault="00B55FAF" w:rsidP="00FA0975">
            <w:pPr>
              <w:keepNext/>
              <w:keepLines/>
              <w:rPr>
                <w:sz w:val="24"/>
              </w:rPr>
            </w:pPr>
            <w:r>
              <w:rPr>
                <w:sz w:val="24"/>
              </w:rPr>
              <w:t>Hour</w:t>
            </w:r>
          </w:p>
        </w:tc>
      </w:tr>
      <w:tr w:rsidR="00B55FAF" w:rsidRPr="00FA0975" w:rsidTr="00C44303">
        <w:tc>
          <w:tcPr>
            <w:tcW w:w="6750" w:type="dxa"/>
          </w:tcPr>
          <w:p w:rsidR="00B55FAF" w:rsidRDefault="00B55FAF" w:rsidP="00FA0975">
            <w:pPr>
              <w:keepLines/>
              <w:rPr>
                <w:sz w:val="24"/>
              </w:rPr>
            </w:pPr>
            <w:r>
              <w:rPr>
                <w:sz w:val="24"/>
              </w:rPr>
              <w:t>Excavator</w:t>
            </w:r>
          </w:p>
        </w:tc>
        <w:tc>
          <w:tcPr>
            <w:tcW w:w="2700" w:type="dxa"/>
          </w:tcPr>
          <w:p w:rsidR="00B55FAF" w:rsidRDefault="00B55FAF" w:rsidP="00FA0975">
            <w:pPr>
              <w:keepNext/>
              <w:keepLines/>
              <w:rPr>
                <w:sz w:val="24"/>
              </w:rPr>
            </w:pPr>
            <w:r>
              <w:rPr>
                <w:sz w:val="24"/>
              </w:rPr>
              <w:t>Hour</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E082E"/>
    <w:rsid w:val="009F32E6"/>
    <w:rsid w:val="00A10045"/>
    <w:rsid w:val="00A11057"/>
    <w:rsid w:val="00A92AD8"/>
    <w:rsid w:val="00AA64C6"/>
    <w:rsid w:val="00B0072A"/>
    <w:rsid w:val="00B12057"/>
    <w:rsid w:val="00B55FAF"/>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CONNECT-483-8</_dlc_DocId>
    <_dlc_DocIdUrl xmlns="16f00c2e-ac5c-418b-9f13-a0771dbd417d">
      <Url>https://connect.ncdot.gov/resources/Specifications/_layouts/DocIdRedir.aspx?ID=CONNECT-483-8</Url>
      <Description>CONNECT-483-8</Description>
    </_dlc_DocIdUrl>
    <Let_x0020_Date xmlns="784a3e5a-d042-400c-82be-d2d1c9c2e623">2013-03</Let_x0020_Date>
    <Provision_x0020_Number xmlns="784a3e5a-d042-400c-82be-d2d1c9c2e623" xsi:nil="true"/>
    <Provision xmlns="784a3e5a-d042-400c-82be-d2d1c9c2e623">Stump Grinding (Tub Grinder and Excavator)</Provision>
    <No_x002e_ xmlns="784a3e5a-d042-400c-82be-d2d1c9c2e623">SPD 16</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2BF4604D-17C2-417C-804E-ACF39F6419C3}"/>
</file>

<file path=customXml/itemProps2.xml><?xml version="1.0" encoding="utf-8"?>
<ds:datastoreItem xmlns:ds="http://schemas.openxmlformats.org/officeDocument/2006/customXml" ds:itemID="{1D7F51AB-AB8D-4823-9D08-0BEAB7460A73}"/>
</file>

<file path=customXml/itemProps3.xml><?xml version="1.0" encoding="utf-8"?>
<ds:datastoreItem xmlns:ds="http://schemas.openxmlformats.org/officeDocument/2006/customXml" ds:itemID="{B61A83A2-E041-4701-A26B-4F3CBBC93919}"/>
</file>

<file path=customXml/itemProps4.xml><?xml version="1.0" encoding="utf-8"?>
<ds:datastoreItem xmlns:ds="http://schemas.openxmlformats.org/officeDocument/2006/customXml" ds:itemID="{26A4F744-0CDE-404D-A687-3CA320A4E4CC}"/>
</file>

<file path=customXml/itemProps5.xml><?xml version="1.0" encoding="utf-8"?>
<ds:datastoreItem xmlns:ds="http://schemas.openxmlformats.org/officeDocument/2006/customXml" ds:itemID="{DDE897A6-0B38-440F-915F-D8589B6B961C}"/>
</file>

<file path=customXml/itemProps6.xml><?xml version="1.0" encoding="utf-8"?>
<ds:datastoreItem xmlns:ds="http://schemas.openxmlformats.org/officeDocument/2006/customXml" ds:itemID="{48C494C2-22DE-4547-A46D-39EC53B3DBDC}"/>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3</cp:revision>
  <cp:lastPrinted>2012-01-09T21:39:00Z</cp:lastPrinted>
  <dcterms:created xsi:type="dcterms:W3CDTF">2014-02-21T22:48:00Z</dcterms:created>
  <dcterms:modified xsi:type="dcterms:W3CDTF">2014-02-21T22:51:00Z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868e533f-949c-45f2-9071-e51c23fc572a</vt:lpwstr>
  </property>
  <property fmtid="{D5CDD505-2E9C-101B-9397-08002B2CF9AE}" pid="3" name="ContentTypeId">
    <vt:lpwstr>0x010100B87C9378A4E4F943AD77D3B768D40520</vt:lpwstr>
  </property>
  <property fmtid="{D5CDD505-2E9C-101B-9397-08002B2CF9AE}" pid="4" name="Order">
    <vt:r8>800</vt:r8>
  </property>
</Properties>
</file>